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C10" w:rsidRDefault="00B76C10" w:rsidP="00B76C10">
      <w:pPr>
        <w:pBdr>
          <w:bottom w:val="single" w:sz="12" w:space="1" w:color="auto"/>
        </w:pBdr>
        <w:ind w:left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Pr="00A90E18">
        <w:rPr>
          <w:b/>
          <w:sz w:val="28"/>
          <w:szCs w:val="28"/>
        </w:rPr>
        <w:t>СЕРЕБРЯНСКИЙ ВЕСТНИК</w:t>
      </w:r>
    </w:p>
    <w:p w:rsidR="00B76C10" w:rsidRPr="00A90E18" w:rsidRDefault="00B76C10" w:rsidP="00B76C10">
      <w:pPr>
        <w:pBdr>
          <w:bottom w:val="single" w:sz="12" w:space="1" w:color="auto"/>
        </w:pBdr>
        <w:ind w:left="708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18"/>
        <w:gridCol w:w="6379"/>
        <w:gridCol w:w="1843"/>
      </w:tblGrid>
      <w:tr w:rsidR="00B76C10" w:rsidRPr="00A90E18" w:rsidTr="00E0664B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E0664B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№ </w:t>
            </w:r>
            <w:r>
              <w:rPr>
                <w:b/>
                <w:sz w:val="28"/>
                <w:szCs w:val="28"/>
                <w:lang w:eastAsia="en-US"/>
              </w:rPr>
              <w:t>1</w:t>
            </w:r>
            <w:r w:rsidR="00BB4F1A"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E0664B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Администрация Серебрянского сельсовета </w:t>
            </w:r>
            <w:r>
              <w:rPr>
                <w:b/>
                <w:sz w:val="28"/>
                <w:szCs w:val="28"/>
                <w:lang w:eastAsia="en-US"/>
              </w:rPr>
              <w:t>Чулымского района Новосибирской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76C10" w:rsidRPr="00A90E18" w:rsidRDefault="00B76C10" w:rsidP="00D26D95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A90E18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BB4F1A">
              <w:rPr>
                <w:b/>
                <w:sz w:val="28"/>
                <w:szCs w:val="28"/>
                <w:lang w:eastAsia="en-US"/>
              </w:rPr>
              <w:t>02.11</w:t>
            </w:r>
            <w:r>
              <w:rPr>
                <w:b/>
                <w:sz w:val="28"/>
                <w:szCs w:val="28"/>
                <w:lang w:eastAsia="en-US"/>
              </w:rPr>
              <w:t>.2018</w:t>
            </w:r>
            <w:r w:rsidRPr="00A90E18">
              <w:rPr>
                <w:b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C4621E" w:rsidRDefault="00C4621E" w:rsidP="00C414E1">
      <w:pPr>
        <w:jc w:val="center"/>
        <w:rPr>
          <w:b/>
          <w:bCs/>
        </w:rPr>
      </w:pPr>
    </w:p>
    <w:p w:rsidR="00404138" w:rsidRDefault="00404138" w:rsidP="00481532">
      <w:pPr>
        <w:pStyle w:val="3"/>
        <w:shd w:val="clear" w:color="auto" w:fill="FFFFFF"/>
        <w:spacing w:line="390" w:lineRule="atLeast"/>
        <w:jc w:val="center"/>
        <w:rPr>
          <w:rFonts w:ascii="Arial" w:hAnsi="Arial" w:cs="Arial"/>
          <w:b w:val="0"/>
          <w:bCs w:val="0"/>
          <w:color w:val="2E2E2E"/>
          <w:sz w:val="33"/>
          <w:szCs w:val="33"/>
        </w:rPr>
      </w:pPr>
      <w:r>
        <w:rPr>
          <w:rFonts w:ascii="Arial" w:hAnsi="Arial" w:cs="Arial"/>
          <w:b w:val="0"/>
          <w:bCs w:val="0"/>
          <w:color w:val="2E2E2E"/>
          <w:sz w:val="33"/>
          <w:szCs w:val="33"/>
        </w:rPr>
        <w:t>Памятка по действиям с целью предотвращения отравления угарным газом</w:t>
      </w:r>
    </w:p>
    <w:p w:rsidR="00404138" w:rsidRDefault="00404138" w:rsidP="00404138">
      <w:pPr>
        <w:shd w:val="clear" w:color="auto" w:fill="FFFFFF"/>
        <w:spacing w:line="280" w:lineRule="atLeast"/>
        <w:jc w:val="both"/>
        <w:rPr>
          <w:color w:val="2E2E2E"/>
          <w:sz w:val="25"/>
          <w:szCs w:val="25"/>
        </w:rPr>
      </w:pPr>
      <w:r>
        <w:rPr>
          <w:color w:val="2E2E2E"/>
          <w:sz w:val="25"/>
          <w:szCs w:val="25"/>
        </w:rPr>
        <w:t>Печь или камин с закрытой задвижкой и недогоревшим топливом - источник угарного газа и незаметный отравитель. Считая, что топливо полностью прогорело, владельцы печи закрывают заслонку дымохода для сохранения тепла. Тлеющие угли при недостатке воздуха образуют угарный газ, который проникает в помещение через негерметичные участки печной конструкции. Отсутствие у угарного газа цвета и запаха, делают угарный газ особенно опасным.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 xml:space="preserve">             Причины отравления угарным газом:</w:t>
      </w:r>
      <w:r>
        <w:rPr>
          <w:color w:val="2E2E2E"/>
          <w:sz w:val="25"/>
          <w:szCs w:val="25"/>
        </w:rPr>
        <w:br/>
        <w:t>- нарушение правил эксплуатации печного отопления (несвоевременное закрытие печной заслонки, недостаточный доступ свежего воздуха в топливник, плохая тяга);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>- неисправная работа печи и дымохода (трещины в конструкции печи, забитый дымоход);    </w:t>
      </w:r>
    </w:p>
    <w:p w:rsidR="00404138" w:rsidRDefault="00404138" w:rsidP="00404138">
      <w:pPr>
        <w:shd w:val="clear" w:color="auto" w:fill="FFFFFF"/>
        <w:spacing w:line="280" w:lineRule="atLeast"/>
        <w:jc w:val="both"/>
        <w:rPr>
          <w:color w:val="2E2E2E"/>
          <w:sz w:val="25"/>
          <w:szCs w:val="25"/>
        </w:rPr>
      </w:pPr>
      <w:r>
        <w:rPr>
          <w:color w:val="2E2E2E"/>
          <w:sz w:val="25"/>
          <w:szCs w:val="25"/>
        </w:rPr>
        <w:t xml:space="preserve"> - техническое обслуживание автомобиля в гараже или помещении с плохой вентиляцией;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>- длительный отдых в автомобиле с включенным двигателем.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 xml:space="preserve">            </w:t>
      </w:r>
      <w:proofErr w:type="gramStart"/>
      <w:r>
        <w:rPr>
          <w:color w:val="2E2E2E"/>
          <w:sz w:val="25"/>
          <w:szCs w:val="25"/>
        </w:rPr>
        <w:t>Симптомы и признаки отравления угарным газом: слезотечение, головная боль и головокружение, слабость и тошнота, сухой кашель, спутанность сознания, возможны зрительные и слуховые галлюцинации, нарушение дыхания, расстройство координации движений, сонливость, посинение слизистых оболочек и кожи лица, рвота, судороги, потеря сознания.</w:t>
      </w:r>
      <w:proofErr w:type="gramEnd"/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 xml:space="preserve">            Без оказания первой медицинской помощи пострадавшему от отравления угарным газом, может наступить смерть.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 xml:space="preserve">            Первая помощь при отравлении угарным газом: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>- вынести пострадавшего на свежий воздух;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>- устранить поступление угарного газа;</w:t>
      </w:r>
      <w:r>
        <w:rPr>
          <w:color w:val="2E2E2E"/>
          <w:sz w:val="25"/>
          <w:szCs w:val="25"/>
        </w:rPr>
        <w:br/>
        <w:t>- проветрить помещение (открыть окна и двери) и покинуть помещение</w:t>
      </w:r>
      <w:proofErr w:type="gramStart"/>
      <w:r>
        <w:rPr>
          <w:color w:val="2E2E2E"/>
          <w:sz w:val="25"/>
          <w:szCs w:val="25"/>
        </w:rPr>
        <w:t>.</w:t>
      </w:r>
      <w:proofErr w:type="gramEnd"/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 xml:space="preserve">- </w:t>
      </w:r>
      <w:proofErr w:type="gramStart"/>
      <w:r>
        <w:rPr>
          <w:color w:val="2E2E2E"/>
          <w:sz w:val="25"/>
          <w:szCs w:val="25"/>
        </w:rPr>
        <w:t>е</w:t>
      </w:r>
      <w:proofErr w:type="gramEnd"/>
      <w:r>
        <w:rPr>
          <w:color w:val="2E2E2E"/>
          <w:sz w:val="25"/>
          <w:szCs w:val="25"/>
        </w:rPr>
        <w:t>сли пострадавший в сознании, обеспечить непрерывный доступ свежего воздуха и кратковременное вдыхание нашатырного спирта, растереть тело.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>- вызвать "скорую помощь";</w:t>
      </w:r>
      <w:r>
        <w:rPr>
          <w:color w:val="2E2E2E"/>
          <w:sz w:val="25"/>
          <w:szCs w:val="25"/>
        </w:rPr>
        <w:br/>
        <w:t>- если пострадавший без сознания и у него отсутствует дыхание, необходимо немедленно начать искусственное дыхание до приведения в сознание или до приезда скорой помощи;</w:t>
      </w:r>
      <w:r>
        <w:rPr>
          <w:color w:val="2E2E2E"/>
          <w:sz w:val="25"/>
          <w:szCs w:val="25"/>
        </w:rPr>
        <w:br/>
        <w:t>- сообщить врачу скорой помощи, о подозрении в отравлении угарным газом;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  <w:t>- если пострадавший от угарного газа пришёл в себя, но длительное время находился в бессознательном состоянии, то он срочно подлежит транспортировке в медицинское учреждение и стационарном лечении.</w:t>
      </w:r>
      <w:r>
        <w:rPr>
          <w:rStyle w:val="apple-converted-space"/>
          <w:color w:val="2E2E2E"/>
          <w:sz w:val="25"/>
          <w:szCs w:val="25"/>
        </w:rPr>
        <w:t> </w:t>
      </w:r>
      <w:r>
        <w:rPr>
          <w:color w:val="2E2E2E"/>
          <w:sz w:val="25"/>
          <w:szCs w:val="25"/>
        </w:rPr>
        <w:br/>
      </w:r>
      <w:proofErr w:type="gramStart"/>
      <w:r>
        <w:rPr>
          <w:color w:val="2E2E2E"/>
          <w:sz w:val="25"/>
          <w:szCs w:val="25"/>
        </w:rPr>
        <w:t>Предупреждение отравления угарным газом:</w:t>
      </w:r>
      <w:r>
        <w:rPr>
          <w:color w:val="2E2E2E"/>
          <w:sz w:val="25"/>
          <w:szCs w:val="25"/>
        </w:rPr>
        <w:br/>
        <w:t>- убедитесь в исправности работы печи, дымохода, приточной и вытяжной вентиляции;</w:t>
      </w:r>
      <w:r>
        <w:rPr>
          <w:color w:val="2E2E2E"/>
          <w:sz w:val="25"/>
          <w:szCs w:val="25"/>
        </w:rPr>
        <w:br/>
        <w:t>- не сжигайте древесный уголь в помещении с плохой вентиляцией;</w:t>
      </w:r>
      <w:r>
        <w:rPr>
          <w:color w:val="2E2E2E"/>
          <w:sz w:val="25"/>
          <w:szCs w:val="25"/>
        </w:rPr>
        <w:br/>
        <w:t xml:space="preserve">- на дымовых каналах печей, работающих на дровах, следует предусматривать установку последовательно двух плотных задвижек, а на каналах печей, работающих на угле - одной задвижки с отверстием в ней диаметром </w:t>
      </w:r>
      <w:smartTag w:uri="urn:schemas-microsoft-com:office:smarttags" w:element="metricconverter">
        <w:smartTagPr>
          <w:attr w:name="ProductID" w:val="15 мм"/>
        </w:smartTagPr>
        <w:r>
          <w:rPr>
            <w:color w:val="2E2E2E"/>
            <w:sz w:val="25"/>
            <w:szCs w:val="25"/>
          </w:rPr>
          <w:t>15 мм</w:t>
        </w:r>
      </w:smartTag>
      <w:r>
        <w:rPr>
          <w:color w:val="2E2E2E"/>
          <w:sz w:val="25"/>
          <w:szCs w:val="25"/>
        </w:rPr>
        <w:t>;</w:t>
      </w:r>
      <w:proofErr w:type="gramEnd"/>
      <w:r>
        <w:rPr>
          <w:color w:val="2E2E2E"/>
          <w:sz w:val="25"/>
          <w:szCs w:val="25"/>
        </w:rPr>
        <w:br/>
        <w:t>- для хорошего сгорания топлива в топливник печи следует подавать необходимое количество приточного воздуха, особенно при топке углём</w:t>
      </w:r>
      <w:proofErr w:type="gramStart"/>
      <w:r>
        <w:rPr>
          <w:color w:val="2E2E2E"/>
          <w:sz w:val="25"/>
          <w:szCs w:val="25"/>
        </w:rPr>
        <w:t>.</w:t>
      </w:r>
      <w:proofErr w:type="gramEnd"/>
      <w:r>
        <w:rPr>
          <w:color w:val="2E2E2E"/>
          <w:sz w:val="25"/>
          <w:szCs w:val="25"/>
        </w:rPr>
        <w:br/>
        <w:t xml:space="preserve">- </w:t>
      </w:r>
      <w:proofErr w:type="gramStart"/>
      <w:r>
        <w:rPr>
          <w:color w:val="2E2E2E"/>
          <w:sz w:val="25"/>
          <w:szCs w:val="25"/>
        </w:rPr>
        <w:t>е</w:t>
      </w:r>
      <w:proofErr w:type="gramEnd"/>
      <w:r>
        <w:rPr>
          <w:color w:val="2E2E2E"/>
          <w:sz w:val="25"/>
          <w:szCs w:val="25"/>
        </w:rPr>
        <w:t xml:space="preserve">сли в топке камина или печи остались несколько недогоревших головешек, лучше их </w:t>
      </w:r>
      <w:r>
        <w:rPr>
          <w:color w:val="2E2E2E"/>
          <w:sz w:val="25"/>
          <w:szCs w:val="25"/>
        </w:rPr>
        <w:lastRenderedPageBreak/>
        <w:t>затушить или дать время полностью прогореть;</w:t>
      </w:r>
      <w:r>
        <w:rPr>
          <w:color w:val="2E2E2E"/>
          <w:sz w:val="25"/>
          <w:szCs w:val="25"/>
        </w:rPr>
        <w:br/>
        <w:t>- когда угли потемнеют и над ними нет огоньков пламени, минут через десять задвижку можно закрыть. Завершайте эксплуатацию камина или топку печи за 2 часа до сна.</w:t>
      </w:r>
      <w:r>
        <w:rPr>
          <w:color w:val="2E2E2E"/>
          <w:sz w:val="25"/>
          <w:szCs w:val="25"/>
        </w:rPr>
        <w:br/>
        <w:t>Отравления тяжелой и средней тяжести лечат только в стационаре.</w:t>
      </w:r>
    </w:p>
    <w:p w:rsidR="00404138" w:rsidRDefault="00404138" w:rsidP="00404138">
      <w:pPr>
        <w:shd w:val="clear" w:color="auto" w:fill="FFFFFF"/>
        <w:spacing w:line="280" w:lineRule="atLeast"/>
        <w:jc w:val="both"/>
        <w:rPr>
          <w:color w:val="2E2E2E"/>
          <w:sz w:val="25"/>
          <w:szCs w:val="25"/>
        </w:rPr>
      </w:pPr>
    </w:p>
    <w:p w:rsidR="00404138" w:rsidRDefault="00404138" w:rsidP="00404138">
      <w:pPr>
        <w:shd w:val="clear" w:color="auto" w:fill="FFFFFF"/>
        <w:spacing w:line="280" w:lineRule="atLeast"/>
        <w:jc w:val="both"/>
        <w:rPr>
          <w:color w:val="2E2E2E"/>
          <w:sz w:val="25"/>
          <w:szCs w:val="25"/>
        </w:rPr>
      </w:pPr>
      <w:r>
        <w:rPr>
          <w:color w:val="2E2E2E"/>
          <w:sz w:val="25"/>
          <w:szCs w:val="25"/>
        </w:rPr>
        <w:t xml:space="preserve">Отдел надзорной деятельности по </w:t>
      </w:r>
      <w:proofErr w:type="spellStart"/>
      <w:r>
        <w:rPr>
          <w:color w:val="2E2E2E"/>
          <w:sz w:val="25"/>
          <w:szCs w:val="25"/>
        </w:rPr>
        <w:t>Коченевскому</w:t>
      </w:r>
      <w:proofErr w:type="spellEnd"/>
      <w:r>
        <w:rPr>
          <w:color w:val="2E2E2E"/>
          <w:sz w:val="25"/>
          <w:szCs w:val="25"/>
        </w:rPr>
        <w:t xml:space="preserve"> и Чулымскому районам </w:t>
      </w:r>
    </w:p>
    <w:p w:rsidR="00404138" w:rsidRDefault="00481532" w:rsidP="00404138">
      <w:pPr>
        <w:shd w:val="clear" w:color="auto" w:fill="FFFFFF"/>
        <w:spacing w:line="280" w:lineRule="atLeast"/>
        <w:jc w:val="both"/>
        <w:rPr>
          <w:color w:val="2E2E2E"/>
          <w:sz w:val="25"/>
          <w:szCs w:val="25"/>
        </w:rPr>
      </w:pPr>
      <w:r>
        <w:rPr>
          <w:color w:val="2E2E2E"/>
          <w:sz w:val="25"/>
          <w:szCs w:val="25"/>
        </w:rPr>
        <w:t>Ново</w:t>
      </w:r>
      <w:r w:rsidR="00404138">
        <w:rPr>
          <w:color w:val="2E2E2E"/>
          <w:sz w:val="25"/>
          <w:szCs w:val="25"/>
        </w:rPr>
        <w:t>сибирской области 8-383-51-2-58-04</w:t>
      </w:r>
    </w:p>
    <w:p w:rsidR="00FD6388" w:rsidRDefault="00FD6388" w:rsidP="00FD6388"/>
    <w:p w:rsidR="00645886" w:rsidRDefault="00645886" w:rsidP="00FD6388"/>
    <w:p w:rsidR="00645886" w:rsidRDefault="00645886" w:rsidP="00FD6388"/>
    <w:p w:rsidR="00645886" w:rsidRDefault="00645886" w:rsidP="00645886">
      <w:pPr>
        <w:pStyle w:val="2"/>
        <w:shd w:val="clear" w:color="auto" w:fill="DBDBDB"/>
        <w:rPr>
          <w:rFonts w:ascii="Helvetica" w:hAnsi="Helvetica" w:cs="Helvetica"/>
          <w:color w:val="000000"/>
          <w:sz w:val="24"/>
          <w:szCs w:val="24"/>
        </w:rPr>
      </w:pPr>
      <w:r>
        <w:rPr>
          <w:rFonts w:ascii="Helvetica" w:hAnsi="Helvetica" w:cs="Helvetica"/>
          <w:color w:val="000000"/>
          <w:sz w:val="24"/>
          <w:szCs w:val="24"/>
        </w:rPr>
        <w:t>Правила поведения</w:t>
      </w:r>
    </w:p>
    <w:p w:rsidR="00645886" w:rsidRDefault="00645886" w:rsidP="00645886">
      <w:pPr>
        <w:pStyle w:val="a3"/>
        <w:spacing w:before="240" w:after="240"/>
        <w:jc w:val="both"/>
      </w:pPr>
      <w:r>
        <w:t>В холодное время года традиционно возрастает количество пожаров, возникающих при эксплуатации бытовых электроприборов.</w:t>
      </w:r>
    </w:p>
    <w:p w:rsidR="00645886" w:rsidRDefault="00645886" w:rsidP="00645886">
      <w:pPr>
        <w:pStyle w:val="a3"/>
        <w:spacing w:before="240" w:after="240"/>
        <w:jc w:val="both"/>
      </w:pPr>
      <w:r>
        <w:t>Важно помнить о мерах безопасности при обращении с обогревательными приборами, поэтому знание простых правил позволит обезопасить себя и свою семью, а также сохранить Ваш домашний очаг.</w:t>
      </w:r>
    </w:p>
    <w:p w:rsidR="00645886" w:rsidRDefault="00645886" w:rsidP="00645886">
      <w:pPr>
        <w:pStyle w:val="a3"/>
        <w:spacing w:before="240" w:after="240"/>
        <w:jc w:val="both"/>
      </w:pPr>
      <w:r>
        <w:rPr>
          <w:rStyle w:val="af4"/>
          <w:color w:val="FFFFFF"/>
          <w:shd w:val="clear" w:color="auto" w:fill="3366FF"/>
        </w:rPr>
        <w:t>Меры предосторожности при использовании электроприборов:</w:t>
      </w:r>
    </w:p>
    <w:p w:rsidR="00645886" w:rsidRDefault="00645886" w:rsidP="00645886">
      <w:pPr>
        <w:pStyle w:val="a3"/>
        <w:spacing w:before="240" w:after="240"/>
        <w:jc w:val="both"/>
      </w:pPr>
      <w:r>
        <w:t>- Внимательно изучите инструкцию по эксплуатации электроприбора, впоследствии не нарушать требований, изложенных в ней. Важно помнить, что у каждого прибора есть свой срок эксплуатации, который в среднем составляет около 10 лет. Использование его свыше установленного срока может привести к печальным последствиям.</w:t>
      </w:r>
    </w:p>
    <w:p w:rsidR="00645886" w:rsidRDefault="00645886" w:rsidP="00645886">
      <w:pPr>
        <w:pStyle w:val="a3"/>
        <w:spacing w:before="240" w:after="240"/>
        <w:jc w:val="both"/>
      </w:pPr>
      <w:r>
        <w:t>- Систематически проводите проверку исправности электропроводки, розеток, щитков и штепсельных вилок обогревателя.</w:t>
      </w:r>
    </w:p>
    <w:p w:rsidR="00645886" w:rsidRDefault="00645886" w:rsidP="00645886">
      <w:pPr>
        <w:pStyle w:val="a3"/>
        <w:spacing w:before="240" w:after="240"/>
        <w:jc w:val="both"/>
      </w:pPr>
      <w:r>
        <w:t>- Следите за состоянием обогревательного прибора: вовремя ремонтировать и заменять детали, если они вышли из строя. Меняйте предохранители, разболтавшиеся или деформированные штекеры.</w:t>
      </w:r>
    </w:p>
    <w:p w:rsidR="00645886" w:rsidRDefault="00645886" w:rsidP="00645886">
      <w:pPr>
        <w:pStyle w:val="a3"/>
        <w:spacing w:before="240" w:after="240"/>
        <w:jc w:val="both"/>
      </w:pPr>
      <w:r>
        <w:t>- Используйте приборы, изготовленные только промышленным способом, ни при каких обстоятельствах не использовать поврежденные, самодельные или «кустарные» электрообогреватели.</w:t>
      </w:r>
    </w:p>
    <w:p w:rsidR="00645886" w:rsidRDefault="00645886" w:rsidP="00645886">
      <w:pPr>
        <w:pStyle w:val="a3"/>
        <w:spacing w:before="240" w:after="240"/>
        <w:jc w:val="both"/>
      </w:pPr>
      <w:r>
        <w:t>- Следует избегать перегрузки на электросеть, в случае включения сразу нескольких мощных потребителей энергии.</w:t>
      </w:r>
    </w:p>
    <w:p w:rsidR="00645886" w:rsidRDefault="00645886" w:rsidP="00645886">
      <w:pPr>
        <w:pStyle w:val="a3"/>
        <w:spacing w:before="240" w:after="240"/>
        <w:jc w:val="both"/>
      </w:pPr>
      <w:r>
        <w:t>- Убедитесь, что штекер вставлен в розетку плотно, иначе обогреватель может перегреться и стать причиной пожара.</w:t>
      </w:r>
    </w:p>
    <w:p w:rsidR="00645886" w:rsidRDefault="00645886" w:rsidP="00645886">
      <w:pPr>
        <w:pStyle w:val="a3"/>
        <w:spacing w:before="240" w:after="240"/>
        <w:jc w:val="both"/>
      </w:pPr>
      <w:r>
        <w:t>- Не оставляйте включенным электрообогреватели на ночь, не используйте их для сушки вещей.</w:t>
      </w:r>
    </w:p>
    <w:p w:rsidR="00645886" w:rsidRDefault="00645886" w:rsidP="00645886">
      <w:pPr>
        <w:pStyle w:val="a3"/>
        <w:spacing w:before="240" w:after="240"/>
        <w:jc w:val="both"/>
      </w:pPr>
      <w:r>
        <w:t>- Не позволяйте детям играть с такими устройствами.</w:t>
      </w:r>
    </w:p>
    <w:p w:rsidR="00645886" w:rsidRDefault="00645886" w:rsidP="00645886">
      <w:pPr>
        <w:pStyle w:val="a3"/>
        <w:spacing w:before="240" w:after="240"/>
        <w:jc w:val="both"/>
      </w:pPr>
      <w:r>
        <w:t>- Устанавливайте электрообогреватель на безопасном расстоянии от занавесок или мебели. Ставить прибор следует на пол, в случае с конвекторами - крепить на специальных подставках на небольшом расстоянии от пола.</w:t>
      </w:r>
    </w:p>
    <w:p w:rsidR="00645886" w:rsidRDefault="00645886" w:rsidP="00645886">
      <w:pPr>
        <w:pStyle w:val="a3"/>
        <w:spacing w:before="240" w:after="240"/>
        <w:jc w:val="both"/>
      </w:pPr>
      <w:r>
        <w:t xml:space="preserve">- Не используйте обогреватель в помещении с лакокрасочными материалами, растворителями и другими воспламеняющимися жидкостями. Также нельзя устанавливать электрообогреватель в </w:t>
      </w:r>
      <w:proofErr w:type="gramStart"/>
      <w:r>
        <w:t>захламленных</w:t>
      </w:r>
      <w:proofErr w:type="gramEnd"/>
      <w:r>
        <w:t xml:space="preserve"> и замусоренных помещениях.</w:t>
      </w:r>
    </w:p>
    <w:p w:rsidR="00645886" w:rsidRDefault="00645886" w:rsidP="00645886">
      <w:pPr>
        <w:pStyle w:val="a3"/>
        <w:spacing w:before="240" w:after="240"/>
        <w:jc w:val="both"/>
      </w:pPr>
      <w:r>
        <w:lastRenderedPageBreak/>
        <w:t>- Регулярно очищайте обогреватель от пыли — она тоже может воспламениться.</w:t>
      </w:r>
    </w:p>
    <w:p w:rsidR="00645886" w:rsidRDefault="00645886" w:rsidP="00645886">
      <w:pPr>
        <w:pStyle w:val="a3"/>
        <w:spacing w:before="240" w:after="240"/>
        <w:jc w:val="both"/>
      </w:pPr>
      <w:r>
        <w:t>- Не размещайте сетевые провода обогревателя под ковры и другие покрытия.</w:t>
      </w:r>
    </w:p>
    <w:p w:rsidR="00645886" w:rsidRDefault="00645886" w:rsidP="00645886">
      <w:pPr>
        <w:pStyle w:val="a3"/>
        <w:spacing w:before="240" w:after="240"/>
        <w:jc w:val="both"/>
      </w:pPr>
      <w:r>
        <w:t>- Не ставьте на провода тяжелые предметы (например, мебель), иначе обогреватель может перегреться и стать причиной пожара.</w:t>
      </w:r>
    </w:p>
    <w:p w:rsidR="00645886" w:rsidRDefault="00645886" w:rsidP="00645886">
      <w:pPr>
        <w:pStyle w:val="a3"/>
        <w:spacing w:before="240" w:after="240"/>
        <w:jc w:val="both"/>
      </w:pPr>
      <w:r>
        <w:t xml:space="preserve">Помните, что от этого зависит Ваша жизнь, жизнь </w:t>
      </w:r>
      <w:proofErr w:type="gramStart"/>
      <w:r>
        <w:t>Ваших</w:t>
      </w:r>
      <w:proofErr w:type="gramEnd"/>
      <w:r>
        <w:t xml:space="preserve"> близких и сохранность имущества. В случае обнаружения пожара звоните по телефонам </w:t>
      </w:r>
      <w:r>
        <w:rPr>
          <w:rStyle w:val="af4"/>
        </w:rPr>
        <w:t>«01» ,«101» или «112» </w:t>
      </w:r>
    </w:p>
    <w:p w:rsidR="00645886" w:rsidRDefault="00645886" w:rsidP="00645886">
      <w:pPr>
        <w:pStyle w:val="a3"/>
        <w:spacing w:before="240" w:after="240"/>
        <w:jc w:val="both"/>
      </w:pPr>
      <w:r>
        <w:rPr>
          <w:rStyle w:val="af4"/>
          <w:color w:val="FFFFFF"/>
          <w:shd w:val="clear" w:color="auto" w:fill="3366FF"/>
        </w:rPr>
        <w:t>Меры предосторожности при работе с печью, дымоходом</w:t>
      </w:r>
    </w:p>
    <w:p w:rsidR="00645886" w:rsidRDefault="00645886" w:rsidP="00645886">
      <w:pPr>
        <w:pStyle w:val="a3"/>
        <w:spacing w:before="240" w:after="240"/>
      </w:pPr>
      <w:r>
        <w:t xml:space="preserve">Перед началом отопительного сезона следует прочистить печи и дымоходы, отремонтировать и побелить известковым или </w:t>
      </w:r>
      <w:proofErr w:type="gramStart"/>
      <w:r>
        <w:t>глиняным раствором</w:t>
      </w:r>
      <w:proofErr w:type="gramEnd"/>
      <w:r>
        <w:t>, чтобы можно было заметить появившиеся черные, от проходящего через них дыма, трещины.</w:t>
      </w:r>
    </w:p>
    <w:p w:rsidR="00645886" w:rsidRDefault="00645886" w:rsidP="00645886">
      <w:pPr>
        <w:pStyle w:val="a3"/>
        <w:spacing w:before="240" w:after="240"/>
      </w:pPr>
      <w:r>
        <w:t>При проверке дымоходов контролировать наличие тяги и отсутствие засорения; плотность и обособленность их; наличие и исправность разделок, предохраняющих сгораемые конструкции; исправность и правильность расположения оголовка относительно крыши, близко расположенные деревья и сооружения для того, чтобы удостовериться, что дымоходы размещены вне зоны ветрового подпора. Ремонт и кладку печей можно доверять только лицам и организациям, получившим специальную лицензию МЧС России на проведение этих работ.</w:t>
      </w:r>
    </w:p>
    <w:p w:rsidR="00645886" w:rsidRDefault="00645886" w:rsidP="00645886">
      <w:pPr>
        <w:pStyle w:val="a3"/>
        <w:spacing w:before="240" w:after="240"/>
      </w:pPr>
      <w:r>
        <w:t>Печь, дымовая труба в местах соединения с деревянными чердачными или межэтажными перекрытиями должны иметь утолщения кирпичной кладки - разделку. Не нужно забывать и про утолщение стенок печи.</w:t>
      </w:r>
    </w:p>
    <w:p w:rsidR="00645886" w:rsidRDefault="00645886" w:rsidP="00645886">
      <w:pPr>
        <w:pStyle w:val="a3"/>
        <w:spacing w:before="240" w:after="240"/>
      </w:pPr>
      <w:r>
        <w:t xml:space="preserve">Любая печь должна иметь самостоятельный фундамент и не примыкать всей плоскостью одной из стенок к деревянным конструкциям. Нужно оставлять между ними воздушный промежуток - </w:t>
      </w:r>
      <w:proofErr w:type="spellStart"/>
      <w:r>
        <w:t>отступку</w:t>
      </w:r>
      <w:proofErr w:type="spellEnd"/>
      <w:r>
        <w:t>. На деревянном полу перед топкой необходимо прибить металлический (</w:t>
      </w:r>
      <w:proofErr w:type="spellStart"/>
      <w:r>
        <w:t>предтопочный</w:t>
      </w:r>
      <w:proofErr w:type="spellEnd"/>
      <w:r>
        <w:t>) лист размерами не менее 50 на 70 см.</w:t>
      </w:r>
    </w:p>
    <w:p w:rsidR="00645886" w:rsidRDefault="00645886" w:rsidP="00645886">
      <w:pPr>
        <w:pStyle w:val="a3"/>
        <w:spacing w:before="240" w:after="240"/>
      </w:pPr>
      <w:r>
        <w:t>Чрезвычайно опасно оставлять топящиеся печи без присмотра или на попечение малолетних детей.</w:t>
      </w:r>
    </w:p>
    <w:p w:rsidR="00645886" w:rsidRDefault="00645886" w:rsidP="00645886">
      <w:pPr>
        <w:pStyle w:val="a3"/>
        <w:spacing w:before="240" w:after="240"/>
      </w:pPr>
      <w:r>
        <w:t>Нельзя применять для розжига печей горючие и легковоспламеняющиеся жидкости.</w:t>
      </w:r>
    </w:p>
    <w:p w:rsidR="00645886" w:rsidRDefault="00645886" w:rsidP="00645886">
      <w:pPr>
        <w:pStyle w:val="a3"/>
        <w:spacing w:before="240" w:after="240"/>
      </w:pPr>
      <w:r>
        <w:t>Чтобы не допустить перекала печи рекомендуется топить ее два - три раза в день и не более чем по полтора часа.</w:t>
      </w:r>
    </w:p>
    <w:p w:rsidR="00645886" w:rsidRDefault="00645886" w:rsidP="00645886">
      <w:pPr>
        <w:pStyle w:val="a3"/>
        <w:spacing w:before="240" w:after="240"/>
      </w:pPr>
      <w:r>
        <w:t>За три часа до отхода ко сну топка печи должна быть прекращена.</w:t>
      </w:r>
    </w:p>
    <w:p w:rsidR="00645886" w:rsidRDefault="00645886" w:rsidP="00645886">
      <w:pPr>
        <w:pStyle w:val="a3"/>
        <w:spacing w:before="240" w:after="240"/>
      </w:pPr>
      <w:proofErr w:type="gramStart"/>
      <w:r>
        <w:t xml:space="preserve">Во </w:t>
      </w:r>
      <w:proofErr w:type="spellStart"/>
      <w:r>
        <w:t>избежании</w:t>
      </w:r>
      <w:proofErr w:type="spellEnd"/>
      <w:proofErr w:type="gramEnd"/>
      <w:r>
        <w:t xml:space="preserve"> образования трещин в кладке - периодически прочищайте дымоход от скапливающейся в нем сажи. Не реже 1 раза в три месяца </w:t>
      </w:r>
      <w:proofErr w:type="spellStart"/>
      <w:r>
        <w:t>привлекйте</w:t>
      </w:r>
      <w:proofErr w:type="spellEnd"/>
      <w:r>
        <w:t xml:space="preserve"> печника-трубочиста очищать дымоходы от сажи.</w:t>
      </w:r>
    </w:p>
    <w:p w:rsidR="00645886" w:rsidRDefault="00645886" w:rsidP="00645886">
      <w:pPr>
        <w:pStyle w:val="a3"/>
        <w:spacing w:before="240" w:after="240"/>
      </w:pPr>
      <w:r>
        <w:t>Не следует сушить на печи вещи и сырые дрова.</w:t>
      </w:r>
    </w:p>
    <w:p w:rsidR="00645886" w:rsidRDefault="00645886" w:rsidP="00645886">
      <w:pPr>
        <w:pStyle w:val="a3"/>
        <w:spacing w:before="240" w:after="240"/>
      </w:pPr>
      <w:r>
        <w:t>Следите за тем, чтобы мебель, занавески находились не менее чем в полуметре от массива топящейся печи.</w:t>
      </w:r>
    </w:p>
    <w:p w:rsidR="00645886" w:rsidRDefault="00645886" w:rsidP="00645886">
      <w:pPr>
        <w:pStyle w:val="a3"/>
        <w:spacing w:before="240" w:after="240"/>
      </w:pPr>
      <w:r>
        <w:t>Ни в коем случае нельзя растапливать печь дровами, по длине не вмещающимися в топку. По поленьям огонь может перекинуться на ближайшие предметы, пол и стены.</w:t>
      </w:r>
    </w:p>
    <w:p w:rsidR="00645886" w:rsidRDefault="00645886" w:rsidP="00645886">
      <w:pPr>
        <w:pStyle w:val="a3"/>
        <w:spacing w:before="240" w:after="240"/>
      </w:pPr>
      <w:r>
        <w:t xml:space="preserve">С наступлением минусовых температур опасно обмерзание дымоходов, которое может привести к нарушению вентиляции жилых помещений. В зимнее время не реже одного раза в </w:t>
      </w:r>
      <w:r>
        <w:lastRenderedPageBreak/>
        <w:t>месяц необходимо осматривать оголовки дымоходов с целью предотвращения обмерзания и закупорки дымоходов. Владельцы домов (как частных, так и ведомственных, а также муниципальных) обязаны проверять дымоходы на наличие в них надлежащей тяги.</w:t>
      </w:r>
    </w:p>
    <w:p w:rsidR="00645886" w:rsidRDefault="00645886" w:rsidP="00FD6388"/>
    <w:p w:rsidR="00645886" w:rsidRDefault="00645886" w:rsidP="00FD6388"/>
    <w:p w:rsidR="00645886" w:rsidRPr="00FD6388" w:rsidRDefault="00645886" w:rsidP="00FD6388"/>
    <w:p w:rsidR="00675978" w:rsidRDefault="00675978" w:rsidP="00A02143">
      <w:pPr>
        <w:pStyle w:val="ac"/>
        <w:ind w:right="-274"/>
        <w:rPr>
          <w:b/>
          <w:sz w:val="24"/>
        </w:rPr>
      </w:pPr>
    </w:p>
    <w:tbl>
      <w:tblPr>
        <w:tblpPr w:leftFromText="180" w:rightFromText="180" w:bottomFromText="200" w:vertAnchor="text" w:horzAnchor="margin" w:tblpY="394"/>
        <w:tblW w:w="0" w:type="auto"/>
        <w:tblLook w:val="01E0"/>
      </w:tblPr>
      <w:tblGrid>
        <w:gridCol w:w="4077"/>
        <w:gridCol w:w="2977"/>
        <w:gridCol w:w="2268"/>
      </w:tblGrid>
      <w:tr w:rsidR="00675978" w:rsidTr="00675978">
        <w:trPr>
          <w:trHeight w:val="1446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Редакционный совет  </w:t>
            </w:r>
          </w:p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Адрес: Новосибирская область Чулымский район с. </w:t>
            </w:r>
            <w:proofErr w:type="spellStart"/>
            <w:r>
              <w:rPr>
                <w:b/>
              </w:rPr>
              <w:t>Серебрянское</w:t>
            </w:r>
            <w:proofErr w:type="spellEnd"/>
            <w:r>
              <w:rPr>
                <w:b/>
              </w:rPr>
              <w:t xml:space="preserve"> </w:t>
            </w:r>
          </w:p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ул. Советская 40 б</w:t>
            </w:r>
          </w:p>
          <w:p w:rsidR="00675978" w:rsidRDefault="00675978">
            <w:pPr>
              <w:spacing w:line="276" w:lineRule="auto"/>
              <w:rPr>
                <w:b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«СЕРЕБРЯНСКИЙ ВЕСТНИК»       </w:t>
            </w:r>
          </w:p>
          <w:p w:rsidR="00675978" w:rsidRDefault="00BB4F1A">
            <w:pPr>
              <w:spacing w:line="276" w:lineRule="auto"/>
              <w:rPr>
                <w:b/>
              </w:rPr>
            </w:pPr>
            <w:r>
              <w:rPr>
                <w:b/>
              </w:rPr>
              <w:t>02.11</w:t>
            </w:r>
            <w:r w:rsidR="00675978">
              <w:rPr>
                <w:b/>
              </w:rPr>
              <w:t xml:space="preserve">. 2018 г. </w:t>
            </w:r>
          </w:p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>№ 1</w:t>
            </w:r>
            <w:r w:rsidR="00BB4F1A">
              <w:rPr>
                <w:b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Над </w:t>
            </w:r>
            <w:proofErr w:type="gramStart"/>
            <w:r>
              <w:rPr>
                <w:b/>
              </w:rPr>
              <w:t>техническим исполнением</w:t>
            </w:r>
            <w:proofErr w:type="gramEnd"/>
            <w:r>
              <w:rPr>
                <w:b/>
              </w:rPr>
              <w:t xml:space="preserve"> работала:   </w:t>
            </w:r>
          </w:p>
          <w:p w:rsidR="00675978" w:rsidRDefault="00675978">
            <w:pPr>
              <w:spacing w:line="276" w:lineRule="auto"/>
              <w:rPr>
                <w:b/>
              </w:rPr>
            </w:pPr>
            <w:r>
              <w:rPr>
                <w:b/>
              </w:rPr>
              <w:t>Н.А. Гутникова</w:t>
            </w:r>
          </w:p>
          <w:p w:rsidR="00675978" w:rsidRDefault="00675978">
            <w:pPr>
              <w:spacing w:line="276" w:lineRule="auto"/>
              <w:rPr>
                <w:b/>
              </w:rPr>
            </w:pPr>
          </w:p>
        </w:tc>
      </w:tr>
    </w:tbl>
    <w:p w:rsidR="00675978" w:rsidRDefault="00675978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p w:rsidR="00645886" w:rsidRDefault="00645886" w:rsidP="00A02143">
      <w:pPr>
        <w:pStyle w:val="ac"/>
        <w:ind w:right="-274"/>
        <w:rPr>
          <w:b/>
          <w:sz w:val="24"/>
        </w:rPr>
      </w:pPr>
    </w:p>
    <w:sectPr w:rsidR="00645886" w:rsidSect="00D738F9">
      <w:pgSz w:w="11906" w:h="16838"/>
      <w:pgMar w:top="567" w:right="567" w:bottom="1134" w:left="1701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7026BE1"/>
    <w:multiLevelType w:val="hybridMultilevel"/>
    <w:tmpl w:val="ADF66A6A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361A2E"/>
    <w:multiLevelType w:val="hybridMultilevel"/>
    <w:tmpl w:val="1E3C6A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82322F"/>
    <w:multiLevelType w:val="hybridMultilevel"/>
    <w:tmpl w:val="E0E42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F43ECC"/>
    <w:multiLevelType w:val="hybridMultilevel"/>
    <w:tmpl w:val="8CBA2C9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4F67A7"/>
    <w:multiLevelType w:val="hybridMultilevel"/>
    <w:tmpl w:val="DCB6F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F8609F"/>
    <w:multiLevelType w:val="hybridMultilevel"/>
    <w:tmpl w:val="FF285DFC"/>
    <w:lvl w:ilvl="0" w:tplc="86D881C8">
      <w:start w:val="3"/>
      <w:numFmt w:val="decimal"/>
      <w:lvlText w:val="%1."/>
      <w:lvlJc w:val="left"/>
      <w:pPr>
        <w:tabs>
          <w:tab w:val="num" w:pos="1979"/>
        </w:tabs>
        <w:ind w:left="197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44A25BE"/>
    <w:multiLevelType w:val="hybridMultilevel"/>
    <w:tmpl w:val="4F34DE5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D97FDF"/>
    <w:multiLevelType w:val="hybridMultilevel"/>
    <w:tmpl w:val="FB1634B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A9011A0"/>
    <w:multiLevelType w:val="hybridMultilevel"/>
    <w:tmpl w:val="093A65A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6406B8D"/>
    <w:multiLevelType w:val="hybridMultilevel"/>
    <w:tmpl w:val="B0540B1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C721C67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2">
    <w:nsid w:val="78F1777C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3">
    <w:nsid w:val="79E35C02"/>
    <w:multiLevelType w:val="multilevel"/>
    <w:tmpl w:val="2140F25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402" w:hanging="180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</w:lvl>
  </w:abstractNum>
  <w:abstractNum w:abstractNumId="14">
    <w:nsid w:val="7E5C5C0D"/>
    <w:multiLevelType w:val="hybridMultilevel"/>
    <w:tmpl w:val="E0E42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6C10"/>
    <w:rsid w:val="00020F11"/>
    <w:rsid w:val="00025528"/>
    <w:rsid w:val="0002625F"/>
    <w:rsid w:val="00071EA5"/>
    <w:rsid w:val="00076B8C"/>
    <w:rsid w:val="00090373"/>
    <w:rsid w:val="000B067B"/>
    <w:rsid w:val="000E7487"/>
    <w:rsid w:val="00140B09"/>
    <w:rsid w:val="00141011"/>
    <w:rsid w:val="00154C82"/>
    <w:rsid w:val="00177345"/>
    <w:rsid w:val="001A4E88"/>
    <w:rsid w:val="002455A2"/>
    <w:rsid w:val="00270D93"/>
    <w:rsid w:val="00292116"/>
    <w:rsid w:val="002A5078"/>
    <w:rsid w:val="002E7F4D"/>
    <w:rsid w:val="002F7570"/>
    <w:rsid w:val="00311722"/>
    <w:rsid w:val="00324506"/>
    <w:rsid w:val="0037333B"/>
    <w:rsid w:val="00387BA3"/>
    <w:rsid w:val="003A4740"/>
    <w:rsid w:val="003B3A69"/>
    <w:rsid w:val="003C6CDC"/>
    <w:rsid w:val="00404138"/>
    <w:rsid w:val="0041154E"/>
    <w:rsid w:val="004309A1"/>
    <w:rsid w:val="00464EC8"/>
    <w:rsid w:val="00481532"/>
    <w:rsid w:val="00485573"/>
    <w:rsid w:val="004A4D1B"/>
    <w:rsid w:val="004A7759"/>
    <w:rsid w:val="004E50F9"/>
    <w:rsid w:val="005140AB"/>
    <w:rsid w:val="005546EE"/>
    <w:rsid w:val="00593AB6"/>
    <w:rsid w:val="005A2E8F"/>
    <w:rsid w:val="00626A80"/>
    <w:rsid w:val="00645050"/>
    <w:rsid w:val="00645886"/>
    <w:rsid w:val="006669CD"/>
    <w:rsid w:val="00675978"/>
    <w:rsid w:val="006A01FD"/>
    <w:rsid w:val="007A32C4"/>
    <w:rsid w:val="007E4BCD"/>
    <w:rsid w:val="007F3973"/>
    <w:rsid w:val="00827856"/>
    <w:rsid w:val="00865A92"/>
    <w:rsid w:val="008B4B40"/>
    <w:rsid w:val="00910E8B"/>
    <w:rsid w:val="0095052E"/>
    <w:rsid w:val="00982DC4"/>
    <w:rsid w:val="009938C6"/>
    <w:rsid w:val="009F1371"/>
    <w:rsid w:val="009F7406"/>
    <w:rsid w:val="00A02143"/>
    <w:rsid w:val="00A34D3E"/>
    <w:rsid w:val="00A35752"/>
    <w:rsid w:val="00A65FFC"/>
    <w:rsid w:val="00A671E8"/>
    <w:rsid w:val="00AB3C2D"/>
    <w:rsid w:val="00AC07BA"/>
    <w:rsid w:val="00AE41B6"/>
    <w:rsid w:val="00B2534C"/>
    <w:rsid w:val="00B53FE0"/>
    <w:rsid w:val="00B736D1"/>
    <w:rsid w:val="00B76C10"/>
    <w:rsid w:val="00B77C01"/>
    <w:rsid w:val="00BB4F1A"/>
    <w:rsid w:val="00BB6119"/>
    <w:rsid w:val="00C21624"/>
    <w:rsid w:val="00C24EC6"/>
    <w:rsid w:val="00C414E1"/>
    <w:rsid w:val="00C4621E"/>
    <w:rsid w:val="00CD56B8"/>
    <w:rsid w:val="00CF38F7"/>
    <w:rsid w:val="00D000C6"/>
    <w:rsid w:val="00D03E13"/>
    <w:rsid w:val="00D16102"/>
    <w:rsid w:val="00D2497C"/>
    <w:rsid w:val="00D24F53"/>
    <w:rsid w:val="00D26D95"/>
    <w:rsid w:val="00D738F9"/>
    <w:rsid w:val="00DD498A"/>
    <w:rsid w:val="00DE7010"/>
    <w:rsid w:val="00E0664B"/>
    <w:rsid w:val="00E4456A"/>
    <w:rsid w:val="00E638EC"/>
    <w:rsid w:val="00E70C55"/>
    <w:rsid w:val="00EA0B58"/>
    <w:rsid w:val="00ED26D6"/>
    <w:rsid w:val="00F3240D"/>
    <w:rsid w:val="00F341C0"/>
    <w:rsid w:val="00F47A6E"/>
    <w:rsid w:val="00FA3D00"/>
    <w:rsid w:val="00FA5CED"/>
    <w:rsid w:val="00FD6388"/>
    <w:rsid w:val="00FE011A"/>
    <w:rsid w:val="00FF0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5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A2E8F"/>
    <w:pPr>
      <w:keepNext/>
      <w:numPr>
        <w:ilvl w:val="1"/>
        <w:numId w:val="7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357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76C10"/>
  </w:style>
  <w:style w:type="character" w:customStyle="1" w:styleId="a4">
    <w:name w:val="Обычный (веб) Знак"/>
    <w:link w:val="a3"/>
    <w:uiPriority w:val="99"/>
    <w:locked/>
    <w:rsid w:val="00B76C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9938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9938C6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154C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4C8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No Spacing"/>
    <w:uiPriority w:val="1"/>
    <w:qFormat/>
    <w:rsid w:val="004E50F9"/>
    <w:pPr>
      <w:spacing w:after="0" w:line="240" w:lineRule="auto"/>
    </w:pPr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4E50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FollowedHyperlink"/>
    <w:basedOn w:val="a0"/>
    <w:uiPriority w:val="99"/>
    <w:semiHidden/>
    <w:unhideWhenUsed/>
    <w:rsid w:val="00140B09"/>
    <w:rPr>
      <w:color w:val="800080" w:themeColor="followedHyperlink"/>
      <w:u w:val="single"/>
    </w:rPr>
  </w:style>
  <w:style w:type="paragraph" w:customStyle="1" w:styleId="ConsPlusNonformat">
    <w:name w:val="ConsPlusNonformat"/>
    <w:rsid w:val="00140B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140B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b">
    <w:name w:val="List Paragraph"/>
    <w:basedOn w:val="a"/>
    <w:uiPriority w:val="34"/>
    <w:qFormat/>
    <w:rsid w:val="00090373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1">
    <w:name w:val="s_1"/>
    <w:basedOn w:val="a"/>
    <w:rsid w:val="00090373"/>
    <w:pPr>
      <w:spacing w:before="100" w:beforeAutospacing="1" w:after="100" w:afterAutospacing="1"/>
    </w:pPr>
  </w:style>
  <w:style w:type="character" w:customStyle="1" w:styleId="apple-style-span">
    <w:name w:val="apple-style-span"/>
    <w:basedOn w:val="a0"/>
    <w:uiPriority w:val="99"/>
    <w:rsid w:val="00177345"/>
  </w:style>
  <w:style w:type="character" w:customStyle="1" w:styleId="20">
    <w:name w:val="Заголовок 2 Знак"/>
    <w:basedOn w:val="a0"/>
    <w:link w:val="2"/>
    <w:semiHidden/>
    <w:rsid w:val="005A2E8F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A3575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unhideWhenUsed/>
    <w:rsid w:val="00A357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A357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A35752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A3575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ekstob">
    <w:name w:val="tekstob"/>
    <w:basedOn w:val="a"/>
    <w:rsid w:val="00A35752"/>
    <w:pPr>
      <w:spacing w:before="100" w:beforeAutospacing="1" w:after="100" w:afterAutospacing="1"/>
    </w:pPr>
  </w:style>
  <w:style w:type="paragraph" w:customStyle="1" w:styleId="11">
    <w:name w:val="Без интервала1"/>
    <w:uiPriority w:val="99"/>
    <w:qFormat/>
    <w:rsid w:val="00141011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s3">
    <w:name w:val="s_3"/>
    <w:basedOn w:val="a"/>
    <w:rsid w:val="00141011"/>
    <w:pPr>
      <w:spacing w:before="100" w:beforeAutospacing="1" w:after="100" w:afterAutospacing="1"/>
    </w:pPr>
  </w:style>
  <w:style w:type="character" w:customStyle="1" w:styleId="blk">
    <w:name w:val="blk"/>
    <w:basedOn w:val="a0"/>
    <w:rsid w:val="00141011"/>
  </w:style>
  <w:style w:type="character" w:customStyle="1" w:styleId="10">
    <w:name w:val="Заголовок 1 Знак"/>
    <w:basedOn w:val="a0"/>
    <w:link w:val="1"/>
    <w:uiPriority w:val="9"/>
    <w:rsid w:val="004855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e">
    <w:name w:val="Основной текст Знак"/>
    <w:aliases w:val="Знак1 Знак Знак,Основной текст11 Знак,bt Знак"/>
    <w:basedOn w:val="a0"/>
    <w:link w:val="af"/>
    <w:semiHidden/>
    <w:locked/>
    <w:rsid w:val="0048557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"/>
    <w:aliases w:val="Знак1 Знак,Основной текст11,bt"/>
    <w:basedOn w:val="a"/>
    <w:link w:val="ae"/>
    <w:semiHidden/>
    <w:unhideWhenUsed/>
    <w:rsid w:val="00485573"/>
    <w:pPr>
      <w:jc w:val="center"/>
    </w:pPr>
    <w:rPr>
      <w:sz w:val="28"/>
    </w:rPr>
  </w:style>
  <w:style w:type="character" w:customStyle="1" w:styleId="12">
    <w:name w:val="Основной текст Знак1"/>
    <w:basedOn w:val="a0"/>
    <w:link w:val="af"/>
    <w:uiPriority w:val="99"/>
    <w:semiHidden/>
    <w:rsid w:val="004855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4855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E638EC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E638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unhideWhenUsed/>
    <w:rsid w:val="00E638EC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E638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404138"/>
  </w:style>
  <w:style w:type="character" w:styleId="af4">
    <w:name w:val="Strong"/>
    <w:basedOn w:val="a0"/>
    <w:uiPriority w:val="22"/>
    <w:qFormat/>
    <w:rsid w:val="006458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279223">
          <w:marLeft w:val="0"/>
          <w:marRight w:val="0"/>
          <w:marTop w:val="6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5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42CE9-F084-4717-B807-FC4C4E6B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1272</Words>
  <Characters>7253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АДМИНИСТРАЦИЯ</cp:lastModifiedBy>
  <cp:revision>83</cp:revision>
  <dcterms:created xsi:type="dcterms:W3CDTF">2018-09-25T03:37:00Z</dcterms:created>
  <dcterms:modified xsi:type="dcterms:W3CDTF">2018-11-06T08:06:00Z</dcterms:modified>
</cp:coreProperties>
</file>